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7912" w14:textId="77777777" w:rsidR="00DE5928" w:rsidRDefault="00DE5928" w:rsidP="00CE0DA7">
      <w:pPr>
        <w:spacing w:line="240" w:lineRule="auto"/>
        <w:rPr>
          <w:lang w:eastAsia="en-GB"/>
        </w:rPr>
      </w:pPr>
    </w:p>
    <w:p w14:paraId="47EF5D43" w14:textId="2A6BF787" w:rsidR="00CE0DA7" w:rsidRPr="002C6DFF" w:rsidRDefault="002C6DFF" w:rsidP="002C6DFF">
      <w:pPr>
        <w:spacing w:line="240" w:lineRule="auto"/>
        <w:jc w:val="center"/>
        <w:rPr>
          <w:sz w:val="36"/>
          <w:szCs w:val="36"/>
        </w:rPr>
      </w:pPr>
      <w:r w:rsidRPr="002C6DFF">
        <w:rPr>
          <w:sz w:val="36"/>
          <w:szCs w:val="36"/>
          <w:lang w:eastAsia="en-GB"/>
        </w:rPr>
        <w:t>Heath Hayes and Wimblebury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543288C3" w14:textId="77777777" w:rsidTr="003D6CF3">
        <w:trPr>
          <w:jc w:val="center"/>
        </w:trPr>
        <w:tc>
          <w:tcPr>
            <w:tcW w:w="9046" w:type="dxa"/>
          </w:tcPr>
          <w:p w14:paraId="44D9B63F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6F315FBB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1983BEA5" w14:textId="77777777" w:rsidTr="003D6CF3">
        <w:trPr>
          <w:jc w:val="center"/>
        </w:trPr>
        <w:tc>
          <w:tcPr>
            <w:tcW w:w="9046" w:type="dxa"/>
          </w:tcPr>
          <w:p w14:paraId="31B5762F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8B0AFF">
              <w:rPr>
                <w:b/>
                <w:lang w:eastAsia="en-GB"/>
              </w:rPr>
              <w:t xml:space="preserve"> March 201</w:t>
            </w:r>
            <w:r w:rsidR="00B64FCA">
              <w:rPr>
                <w:b/>
                <w:lang w:eastAsia="en-GB"/>
              </w:rPr>
              <w:t>9</w:t>
            </w:r>
          </w:p>
        </w:tc>
      </w:tr>
    </w:tbl>
    <w:p w14:paraId="6E35840C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1617C4D6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28E6FE9D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40C2A1B4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5367DFFC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5C259F9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2684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502D6216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53089F1C" w14:textId="1B928C89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 w:rsidR="00B64FCA">
              <w:rPr>
                <w:lang w:eastAsia="en-GB"/>
              </w:rPr>
              <w:t>for the year ended 31 March 2019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0CCCE9D7" w14:textId="0B05D3F1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 w:rsidRPr="00B64FCA">
              <w:rPr>
                <w:lang w:eastAsia="en-GB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C338977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7D515203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7818C73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2364B6D6" w14:textId="44BA0DE9" w:rsidR="002C6DFF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 w:rsidR="002C6DFF">
              <w:rPr>
                <w:lang w:eastAsia="en-GB"/>
              </w:rPr>
              <w:t xml:space="preserve"> R. Smythe. Parish Clerk and RFO</w:t>
            </w:r>
          </w:p>
          <w:p w14:paraId="166B37F9" w14:textId="77777777" w:rsidR="002C6DFF" w:rsidRDefault="002C6DFF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2 Norton East Road, </w:t>
            </w:r>
          </w:p>
          <w:p w14:paraId="332C8D48" w14:textId="77777777" w:rsidR="002C6DFF" w:rsidRDefault="002C6DFF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Cannock</w:t>
            </w:r>
          </w:p>
          <w:p w14:paraId="1A0A7828" w14:textId="77777777" w:rsidR="002C6DFF" w:rsidRDefault="002C6DFF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WS11 9RT</w:t>
            </w:r>
          </w:p>
          <w:p w14:paraId="6F91F82D" w14:textId="77777777" w:rsidR="002C6DFF" w:rsidRDefault="002C6DFF" w:rsidP="003D6CF3">
            <w:pPr>
              <w:pStyle w:val="BodyText"/>
              <w:rPr>
                <w:lang w:eastAsia="en-GB"/>
              </w:rPr>
            </w:pPr>
          </w:p>
          <w:p w14:paraId="69A0B33F" w14:textId="1CA1329C" w:rsidR="00CE0DA7" w:rsidRPr="00CB78DE" w:rsidRDefault="002C6DFF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Or download from www.hhwcouncil.com</w:t>
            </w:r>
            <w:r w:rsidR="00CE0DA7"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5095F5D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639C46B4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14:paraId="3EA9D813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76AFADC" w14:textId="79A06AD6" w:rsidR="00CE0DA7" w:rsidRPr="002C6DFF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 w:rsidR="002C6DFF">
              <w:rPr>
                <w:lang w:eastAsia="en-GB"/>
              </w:rPr>
              <w:t xml:space="preserve">0.30p </w:t>
            </w:r>
            <w:r w:rsidRPr="00CB78DE">
              <w:rPr>
                <w:lang w:eastAsia="en-GB"/>
              </w:rPr>
              <w:t>(c) for each copy of the Annual Return.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E2686E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1712934E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70C17AD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14D32859" w14:textId="7AE900A4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</w:r>
            <w:r w:rsidR="002C6DFF">
              <w:rPr>
                <w:lang w:eastAsia="en-GB"/>
              </w:rPr>
              <w:t>R. Smythe. Parish Clerk and RFO</w:t>
            </w:r>
          </w:p>
          <w:p w14:paraId="03BF90D6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724258D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12C41D7F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4991BA02" w14:textId="7318FBFF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 w:rsidR="002C6DFF">
              <w:rPr>
                <w:lang w:eastAsia="en-GB"/>
              </w:rPr>
              <w:t>Tuesday 27</w:t>
            </w:r>
            <w:r w:rsidR="002C6DFF" w:rsidRPr="002C6DFF">
              <w:rPr>
                <w:vertAlign w:val="superscript"/>
                <w:lang w:eastAsia="en-GB"/>
              </w:rPr>
              <w:t>th</w:t>
            </w:r>
            <w:r w:rsidR="002C6DFF">
              <w:rPr>
                <w:lang w:eastAsia="en-GB"/>
              </w:rPr>
              <w:t xml:space="preserve"> August 2019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B1F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014D6FB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54F92AE3" w14:textId="1A2F8CFB" w:rsidR="00CE0DA7" w:rsidRDefault="00CE0DA7" w:rsidP="00CE0DA7">
      <w:pPr>
        <w:pStyle w:val="BodyText"/>
        <w:rPr>
          <w:b/>
          <w:lang w:eastAsia="en-GB"/>
        </w:rPr>
      </w:pPr>
      <w:bookmarkStart w:id="0" w:name="_GoBack"/>
      <w:bookmarkEnd w:id="0"/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8508" w14:textId="77777777" w:rsidR="00490683" w:rsidRDefault="00490683">
      <w:r>
        <w:separator/>
      </w:r>
    </w:p>
  </w:endnote>
  <w:endnote w:type="continuationSeparator" w:id="0">
    <w:p w14:paraId="7F065A2F" w14:textId="77777777" w:rsidR="00490683" w:rsidRDefault="0049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(E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15976EF3" w14:textId="77777777">
      <w:tc>
        <w:tcPr>
          <w:tcW w:w="8188" w:type="dxa"/>
        </w:tcPr>
        <w:p w14:paraId="1E581C59" w14:textId="6B1CD85B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2C6DFF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154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154E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35443AFB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6D8829DB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923A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95E4" w14:textId="77777777" w:rsidR="00490683" w:rsidRDefault="00490683">
      <w:r>
        <w:separator/>
      </w:r>
    </w:p>
  </w:footnote>
  <w:footnote w:type="continuationSeparator" w:id="0">
    <w:p w14:paraId="7C506229" w14:textId="77777777" w:rsidR="00490683" w:rsidRDefault="0049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2C6DFF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0683"/>
    <w:rsid w:val="00497610"/>
    <w:rsid w:val="00507B72"/>
    <w:rsid w:val="005154EE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A366ED"/>
    <w:rsid w:val="00A84788"/>
    <w:rsid w:val="00A84F81"/>
    <w:rsid w:val="00B02A26"/>
    <w:rsid w:val="00B64FCA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90B07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Office\Templates\MazarsTemplates\BlankDocs\MazLetter.dotx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Ray Smythe</cp:lastModifiedBy>
  <cp:revision>4</cp:revision>
  <cp:lastPrinted>2019-08-27T08:58:00Z</cp:lastPrinted>
  <dcterms:created xsi:type="dcterms:W3CDTF">2018-08-06T12:47:00Z</dcterms:created>
  <dcterms:modified xsi:type="dcterms:W3CDTF">2019-08-27T08:59:00Z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